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EE8F9" w14:textId="5C655B31" w:rsidR="00D06C66" w:rsidRPr="00D06C66" w:rsidRDefault="00D06C66" w:rsidP="00D06C66">
      <w:pPr>
        <w:shd w:val="clear" w:color="auto" w:fill="FFFFFF"/>
        <w:spacing w:before="300" w:line="240" w:lineRule="auto"/>
        <w:outlineLvl w:val="1"/>
        <w:rPr>
          <w:rFonts w:ascii="Poppins" w:eastAsia="Times New Roman" w:hAnsi="Poppins" w:cs="Poppins"/>
          <w:b/>
          <w:bCs/>
          <w:color w:val="2C3B59"/>
          <w:kern w:val="0"/>
          <w:sz w:val="43"/>
          <w:szCs w:val="43"/>
          <w:lang w:eastAsia="en-GB"/>
          <w14:ligatures w14:val="none"/>
        </w:rPr>
      </w:pPr>
      <w:r w:rsidRPr="00D06C66">
        <w:rPr>
          <w:rFonts w:ascii="Poppins" w:eastAsia="Times New Roman" w:hAnsi="Poppins" w:cs="Poppins"/>
          <w:b/>
          <w:bCs/>
          <w:color w:val="2C3B59"/>
          <w:kern w:val="0"/>
          <w:sz w:val="43"/>
          <w:szCs w:val="43"/>
          <w:lang w:eastAsia="en-GB"/>
          <w14:ligatures w14:val="none"/>
        </w:rPr>
        <w:t xml:space="preserve">English as an Additional Language at </w:t>
      </w:r>
      <w:r>
        <w:rPr>
          <w:rFonts w:ascii="Poppins" w:eastAsia="Times New Roman" w:hAnsi="Poppins" w:cs="Poppins"/>
          <w:b/>
          <w:bCs/>
          <w:color w:val="2C3B59"/>
          <w:kern w:val="0"/>
          <w:sz w:val="43"/>
          <w:szCs w:val="43"/>
          <w:lang w:eastAsia="en-GB"/>
          <w14:ligatures w14:val="none"/>
        </w:rPr>
        <w:t xml:space="preserve">The National Academy </w:t>
      </w:r>
    </w:p>
    <w:p w14:paraId="61EC79CA" w14:textId="1474BA9A" w:rsidR="00D06C66" w:rsidRPr="00D06C66" w:rsidRDefault="00D06C66" w:rsidP="00D06C66">
      <w:pPr>
        <w:shd w:val="clear" w:color="auto" w:fill="FFFFFF"/>
        <w:spacing w:after="300" w:line="240" w:lineRule="auto"/>
        <w:rPr>
          <w:rFonts w:ascii="Poppins" w:eastAsia="Times New Roman" w:hAnsi="Poppins" w:cs="Poppins"/>
          <w:color w:val="393939"/>
          <w:kern w:val="0"/>
          <w:lang w:eastAsia="en-GB"/>
          <w14:ligatures w14:val="none"/>
        </w:rPr>
      </w:pPr>
      <w:r w:rsidRPr="00D06C66">
        <w:rPr>
          <w:rFonts w:ascii="Poppins" w:eastAsia="Times New Roman" w:hAnsi="Poppins" w:cs="Poppins"/>
          <w:color w:val="393939"/>
          <w:kern w:val="0"/>
          <w:lang w:eastAsia="en-GB"/>
          <w14:ligatures w14:val="none"/>
        </w:rPr>
        <w:t xml:space="preserve">At The </w:t>
      </w:r>
      <w:r>
        <w:rPr>
          <w:rFonts w:ascii="Poppins" w:eastAsia="Times New Roman" w:hAnsi="Poppins" w:cs="Poppins"/>
          <w:color w:val="393939"/>
          <w:kern w:val="0"/>
          <w:lang w:eastAsia="en-GB"/>
          <w14:ligatures w14:val="none"/>
        </w:rPr>
        <w:t>National Academy</w:t>
      </w:r>
      <w:r w:rsidRPr="00D06C66">
        <w:rPr>
          <w:rFonts w:ascii="Poppins" w:eastAsia="Times New Roman" w:hAnsi="Poppins" w:cs="Poppins"/>
          <w:color w:val="393939"/>
          <w:kern w:val="0"/>
          <w:lang w:eastAsia="en-GB"/>
          <w14:ligatures w14:val="none"/>
        </w:rPr>
        <w:t xml:space="preserve">, we welcome students from all backgrounds and celebrate the rich diversity of our community. As a </w:t>
      </w:r>
      <w:r>
        <w:rPr>
          <w:rFonts w:ascii="Poppins" w:eastAsia="Times New Roman" w:hAnsi="Poppins" w:cs="Poppins"/>
          <w:color w:val="393939"/>
          <w:kern w:val="0"/>
          <w:lang w:eastAsia="en-GB"/>
          <w14:ligatures w14:val="none"/>
        </w:rPr>
        <w:t>Church of England</w:t>
      </w:r>
      <w:r w:rsidRPr="00D06C66">
        <w:rPr>
          <w:rFonts w:ascii="Poppins" w:eastAsia="Times New Roman" w:hAnsi="Poppins" w:cs="Poppins"/>
          <w:color w:val="393939"/>
          <w:kern w:val="0"/>
          <w:lang w:eastAsia="en-GB"/>
          <w14:ligatures w14:val="none"/>
        </w:rPr>
        <w:t xml:space="preserve"> school, our mission is to ensure that every student flourishes—spiritually, morally, socially, and academically.</w:t>
      </w:r>
    </w:p>
    <w:p w14:paraId="48091259" w14:textId="77777777" w:rsidR="00D06C66" w:rsidRDefault="00D06C66" w:rsidP="00D06C66">
      <w:pPr>
        <w:shd w:val="clear" w:color="auto" w:fill="FFFFFF"/>
        <w:spacing w:line="240" w:lineRule="auto"/>
        <w:rPr>
          <w:rFonts w:ascii="Poppins" w:eastAsia="Times New Roman" w:hAnsi="Poppins" w:cs="Poppins"/>
          <w:color w:val="393939"/>
          <w:kern w:val="0"/>
          <w:lang w:eastAsia="en-GB"/>
          <w14:ligatures w14:val="none"/>
        </w:rPr>
      </w:pPr>
      <w:r w:rsidRPr="00D06C66">
        <w:rPr>
          <w:rFonts w:ascii="Poppins" w:eastAsia="Times New Roman" w:hAnsi="Poppins" w:cs="Poppins"/>
          <w:color w:val="393939"/>
          <w:kern w:val="0"/>
          <w:lang w:eastAsia="en-GB"/>
          <w14:ligatures w14:val="none"/>
        </w:rPr>
        <w:t>We recognise that no two EAL learners are the same, and while the national curriculum assumes English proficiency, we are committed to providing tailored support so that every student can achieve their full potential. We strive to ensure that every student feel valued, supported, and able to succeed.</w:t>
      </w:r>
    </w:p>
    <w:p w14:paraId="4C8C9427" w14:textId="77777777" w:rsidR="00D06C66" w:rsidRDefault="00D06C66" w:rsidP="00D06C66">
      <w:pPr>
        <w:shd w:val="clear" w:color="auto" w:fill="FFFFFF"/>
        <w:spacing w:line="240" w:lineRule="auto"/>
        <w:rPr>
          <w:rFonts w:ascii="Poppins" w:eastAsia="Times New Roman" w:hAnsi="Poppins" w:cs="Poppins"/>
          <w:color w:val="393939"/>
          <w:kern w:val="0"/>
          <w:lang w:eastAsia="en-GB"/>
          <w14:ligatures w14:val="none"/>
        </w:rPr>
      </w:pPr>
    </w:p>
    <w:p w14:paraId="06A01FA3" w14:textId="20F45C01" w:rsidR="00D06C66" w:rsidRDefault="00D06C66" w:rsidP="00D06C66">
      <w:pPr>
        <w:shd w:val="clear" w:color="auto" w:fill="FFFFFF"/>
        <w:spacing w:line="240" w:lineRule="auto"/>
        <w:rPr>
          <w:rFonts w:ascii="Poppins" w:eastAsia="Times New Roman" w:hAnsi="Poppins" w:cs="Poppins"/>
          <w:color w:val="393939"/>
          <w:kern w:val="0"/>
          <w:lang w:eastAsia="en-GB"/>
          <w14:ligatures w14:val="none"/>
        </w:rPr>
      </w:pPr>
      <w:r>
        <w:rPr>
          <w:rFonts w:ascii="Poppins" w:eastAsia="Times New Roman" w:hAnsi="Poppins" w:cs="Poppins"/>
          <w:color w:val="393939"/>
          <w:kern w:val="0"/>
          <w:lang w:eastAsia="en-GB"/>
          <w14:ligatures w14:val="none"/>
        </w:rPr>
        <w:t xml:space="preserve">Useful links: </w:t>
      </w:r>
    </w:p>
    <w:p w14:paraId="45B5F9AB" w14:textId="13D450D6" w:rsidR="00D06C66" w:rsidRDefault="00D06C66" w:rsidP="00D06C66">
      <w:pPr>
        <w:shd w:val="clear" w:color="auto" w:fill="FFFFFF"/>
        <w:spacing w:line="240" w:lineRule="auto"/>
        <w:rPr>
          <w:rFonts w:ascii="Poppins" w:eastAsia="Times New Roman" w:hAnsi="Poppins" w:cs="Poppins"/>
          <w:color w:val="393939"/>
          <w:kern w:val="0"/>
          <w:lang w:eastAsia="en-GB"/>
          <w14:ligatures w14:val="none"/>
        </w:rPr>
      </w:pPr>
      <w:r w:rsidRPr="00D06C66">
        <w:rPr>
          <w:rFonts w:ascii="Poppins" w:eastAsia="Times New Roman" w:hAnsi="Poppins" w:cs="Poppins"/>
          <w:b/>
          <w:bCs/>
          <w:color w:val="393939"/>
          <w:kern w:val="0"/>
          <w:lang w:eastAsia="en-GB"/>
          <w14:ligatures w14:val="none"/>
        </w:rPr>
        <w:t>Guidance for parents of students who use EAL: About the English education system</w:t>
      </w:r>
      <w:r w:rsidRPr="00D06C66">
        <w:rPr>
          <w:rFonts w:ascii="Poppins" w:eastAsia="Times New Roman" w:hAnsi="Poppins" w:cs="Poppins"/>
          <w:b/>
          <w:bCs/>
          <w:color w:val="393939"/>
          <w:kern w:val="0"/>
          <w:lang w:eastAsia="en-GB"/>
          <w14:ligatures w14:val="none"/>
        </w:rPr>
        <w:t>:</w:t>
      </w:r>
      <w:r>
        <w:rPr>
          <w:rFonts w:ascii="Poppins" w:eastAsia="Times New Roman" w:hAnsi="Poppins" w:cs="Poppins"/>
          <w:color w:val="393939"/>
          <w:kern w:val="0"/>
          <w:lang w:eastAsia="en-GB"/>
          <w14:ligatures w14:val="none"/>
        </w:rPr>
        <w:t xml:space="preserve">  </w:t>
      </w:r>
      <w:hyperlink r:id="rId4" w:history="1">
        <w:r w:rsidRPr="004B6664">
          <w:rPr>
            <w:rStyle w:val="Hyperlink"/>
            <w:rFonts w:ascii="Poppins" w:eastAsia="Times New Roman" w:hAnsi="Poppins" w:cs="Poppins"/>
            <w:kern w:val="0"/>
            <w:lang w:eastAsia="en-GB"/>
            <w14:ligatures w14:val="none"/>
          </w:rPr>
          <w:t>https://www.bell-foundation.org.uk/resources/guidance/parental-involvement/guidance-for-parents-english-education-system/</w:t>
        </w:r>
      </w:hyperlink>
    </w:p>
    <w:p w14:paraId="272DA63B" w14:textId="77777777" w:rsidR="00D06C66" w:rsidRDefault="00D06C66" w:rsidP="00D06C66">
      <w:pPr>
        <w:shd w:val="clear" w:color="auto" w:fill="FFFFFF"/>
        <w:spacing w:line="240" w:lineRule="auto"/>
        <w:rPr>
          <w:rFonts w:ascii="Poppins" w:eastAsia="Times New Roman" w:hAnsi="Poppins" w:cs="Poppins"/>
          <w:color w:val="393939"/>
          <w:kern w:val="0"/>
          <w:lang w:eastAsia="en-GB"/>
          <w14:ligatures w14:val="none"/>
        </w:rPr>
      </w:pPr>
    </w:p>
    <w:p w14:paraId="353EE0F2" w14:textId="025ABE58" w:rsidR="00D06C66" w:rsidRDefault="00D06C66" w:rsidP="00D06C66">
      <w:pPr>
        <w:shd w:val="clear" w:color="auto" w:fill="FFFFFF"/>
        <w:spacing w:line="240" w:lineRule="auto"/>
        <w:rPr>
          <w:rFonts w:ascii="Poppins" w:eastAsia="Times New Roman" w:hAnsi="Poppins" w:cs="Poppins"/>
          <w:color w:val="393939"/>
          <w:kern w:val="0"/>
          <w:lang w:eastAsia="en-GB"/>
          <w14:ligatures w14:val="none"/>
        </w:rPr>
      </w:pPr>
      <w:r w:rsidRPr="00D06C66">
        <w:rPr>
          <w:rFonts w:ascii="Poppins" w:eastAsia="Times New Roman" w:hAnsi="Poppins" w:cs="Poppins"/>
          <w:b/>
          <w:bCs/>
          <w:color w:val="393939"/>
          <w:kern w:val="0"/>
          <w:lang w:eastAsia="en-GB"/>
          <w14:ligatures w14:val="none"/>
        </w:rPr>
        <w:t>Guidance for parents of students who use EAL: Helping children learn</w:t>
      </w:r>
      <w:r w:rsidRPr="00D06C66">
        <w:rPr>
          <w:rFonts w:ascii="Poppins" w:eastAsia="Times New Roman" w:hAnsi="Poppins" w:cs="Poppins"/>
          <w:b/>
          <w:bCs/>
          <w:color w:val="393939"/>
          <w:kern w:val="0"/>
          <w:lang w:eastAsia="en-GB"/>
          <w14:ligatures w14:val="none"/>
        </w:rPr>
        <w:t xml:space="preserve">: </w:t>
      </w:r>
      <w:hyperlink r:id="rId5" w:history="1">
        <w:r w:rsidRPr="004B6664">
          <w:rPr>
            <w:rStyle w:val="Hyperlink"/>
            <w:rFonts w:ascii="Poppins" w:eastAsia="Times New Roman" w:hAnsi="Poppins" w:cs="Poppins"/>
            <w:kern w:val="0"/>
            <w:lang w:eastAsia="en-GB"/>
            <w14:ligatures w14:val="none"/>
          </w:rPr>
          <w:t>https://www.bell-foundation.org.uk/resources/guidance/parental-involvement/guidance-for-parents-helping-children-learn/</w:t>
        </w:r>
      </w:hyperlink>
    </w:p>
    <w:p w14:paraId="01EA5D5F" w14:textId="77777777" w:rsidR="00D06C66" w:rsidRDefault="00D06C66" w:rsidP="00D06C66">
      <w:pPr>
        <w:shd w:val="clear" w:color="auto" w:fill="FFFFFF"/>
        <w:spacing w:line="240" w:lineRule="auto"/>
        <w:rPr>
          <w:rFonts w:ascii="Poppins" w:eastAsia="Times New Roman" w:hAnsi="Poppins" w:cs="Poppins"/>
          <w:color w:val="393939"/>
          <w:kern w:val="0"/>
          <w:lang w:eastAsia="en-GB"/>
          <w14:ligatures w14:val="none"/>
        </w:rPr>
      </w:pPr>
    </w:p>
    <w:p w14:paraId="1BFE381C" w14:textId="67478CF4" w:rsidR="00D06C66" w:rsidRDefault="00D06C66" w:rsidP="00D06C66">
      <w:pPr>
        <w:shd w:val="clear" w:color="auto" w:fill="FFFFFF"/>
        <w:spacing w:line="240" w:lineRule="auto"/>
        <w:rPr>
          <w:rFonts w:ascii="Poppins" w:eastAsia="Times New Roman" w:hAnsi="Poppins" w:cs="Poppins"/>
          <w:color w:val="393939"/>
          <w:kern w:val="0"/>
          <w:lang w:eastAsia="en-GB"/>
          <w14:ligatures w14:val="none"/>
        </w:rPr>
      </w:pPr>
      <w:r w:rsidRPr="00D06C66">
        <w:rPr>
          <w:rFonts w:ascii="Poppins" w:eastAsia="Times New Roman" w:hAnsi="Poppins" w:cs="Poppins"/>
          <w:b/>
          <w:bCs/>
          <w:color w:val="393939"/>
          <w:kern w:val="0"/>
          <w:lang w:eastAsia="en-GB"/>
          <w14:ligatures w14:val="none"/>
        </w:rPr>
        <w:t>Post-16 Education Guidance for Recently Arrived EAL Learners</w:t>
      </w:r>
      <w:r w:rsidRPr="00D06C66">
        <w:rPr>
          <w:rFonts w:ascii="Poppins" w:eastAsia="Times New Roman" w:hAnsi="Poppins" w:cs="Poppins"/>
          <w:b/>
          <w:bCs/>
          <w:color w:val="393939"/>
          <w:kern w:val="0"/>
          <w:lang w:eastAsia="en-GB"/>
          <w14:ligatures w14:val="none"/>
        </w:rPr>
        <w:t xml:space="preserve">: </w:t>
      </w:r>
      <w:hyperlink r:id="rId6" w:history="1">
        <w:r w:rsidRPr="004B6664">
          <w:rPr>
            <w:rStyle w:val="Hyperlink"/>
            <w:rFonts w:ascii="Poppins" w:eastAsia="Times New Roman" w:hAnsi="Poppins" w:cs="Poppins"/>
            <w:kern w:val="0"/>
            <w:lang w:eastAsia="en-GB"/>
            <w14:ligatures w14:val="none"/>
          </w:rPr>
          <w:t>https://www.bell-foundation.org.uk/resources/guidance/parental-involvement/post-16-education-guidance-for-recently-arrived-eal-learners/</w:t>
        </w:r>
      </w:hyperlink>
    </w:p>
    <w:p w14:paraId="718839B6" w14:textId="77777777" w:rsidR="00D06C66" w:rsidRDefault="00D06C66" w:rsidP="00D06C66">
      <w:pPr>
        <w:shd w:val="clear" w:color="auto" w:fill="FFFFFF"/>
        <w:spacing w:line="240" w:lineRule="auto"/>
        <w:rPr>
          <w:rFonts w:ascii="Poppins" w:eastAsia="Times New Roman" w:hAnsi="Poppins" w:cs="Poppins"/>
          <w:color w:val="393939"/>
          <w:kern w:val="0"/>
          <w:lang w:eastAsia="en-GB"/>
          <w14:ligatures w14:val="none"/>
        </w:rPr>
      </w:pPr>
    </w:p>
    <w:p w14:paraId="5E7115FB" w14:textId="77777777" w:rsidR="00D06C66" w:rsidRPr="00D06C66" w:rsidRDefault="00D06C66" w:rsidP="00D06C66">
      <w:pPr>
        <w:shd w:val="clear" w:color="auto" w:fill="FFFFFF"/>
        <w:spacing w:line="240" w:lineRule="auto"/>
        <w:rPr>
          <w:rFonts w:ascii="Poppins" w:eastAsia="Times New Roman" w:hAnsi="Poppins" w:cs="Poppins"/>
          <w:color w:val="393939"/>
          <w:kern w:val="0"/>
          <w:lang w:eastAsia="en-GB"/>
          <w14:ligatures w14:val="none"/>
        </w:rPr>
      </w:pPr>
    </w:p>
    <w:p w14:paraId="10989D22" w14:textId="77777777" w:rsidR="00A43E59" w:rsidRDefault="00A43E59"/>
    <w:p w14:paraId="32C89C0E" w14:textId="77777777" w:rsidR="00D06C66" w:rsidRDefault="00D06C66"/>
    <w:sectPr w:rsidR="00D06C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E59"/>
    <w:rsid w:val="00A43E59"/>
    <w:rsid w:val="00D06C66"/>
    <w:rsid w:val="00D35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E53A5"/>
  <w15:chartTrackingRefBased/>
  <w15:docId w15:val="{DFC127D7-399C-4BE0-9C5D-E9971A634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3E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3E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3E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3E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3E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3E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3E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3E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3E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E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3E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3E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3E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3E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3E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3E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3E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3E59"/>
    <w:rPr>
      <w:rFonts w:eastAsiaTheme="majorEastAsia" w:cstheme="majorBidi"/>
      <w:color w:val="272727" w:themeColor="text1" w:themeTint="D8"/>
    </w:rPr>
  </w:style>
  <w:style w:type="paragraph" w:styleId="Title">
    <w:name w:val="Title"/>
    <w:basedOn w:val="Normal"/>
    <w:next w:val="Normal"/>
    <w:link w:val="TitleChar"/>
    <w:uiPriority w:val="10"/>
    <w:qFormat/>
    <w:rsid w:val="00A43E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E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3E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E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3E59"/>
    <w:pPr>
      <w:spacing w:before="160"/>
      <w:jc w:val="center"/>
    </w:pPr>
    <w:rPr>
      <w:i/>
      <w:iCs/>
      <w:color w:val="404040" w:themeColor="text1" w:themeTint="BF"/>
    </w:rPr>
  </w:style>
  <w:style w:type="character" w:customStyle="1" w:styleId="QuoteChar">
    <w:name w:val="Quote Char"/>
    <w:basedOn w:val="DefaultParagraphFont"/>
    <w:link w:val="Quote"/>
    <w:uiPriority w:val="29"/>
    <w:rsid w:val="00A43E59"/>
    <w:rPr>
      <w:i/>
      <w:iCs/>
      <w:color w:val="404040" w:themeColor="text1" w:themeTint="BF"/>
    </w:rPr>
  </w:style>
  <w:style w:type="paragraph" w:styleId="ListParagraph">
    <w:name w:val="List Paragraph"/>
    <w:basedOn w:val="Normal"/>
    <w:uiPriority w:val="34"/>
    <w:qFormat/>
    <w:rsid w:val="00A43E59"/>
    <w:pPr>
      <w:ind w:left="720"/>
      <w:contextualSpacing/>
    </w:pPr>
  </w:style>
  <w:style w:type="character" w:styleId="IntenseEmphasis">
    <w:name w:val="Intense Emphasis"/>
    <w:basedOn w:val="DefaultParagraphFont"/>
    <w:uiPriority w:val="21"/>
    <w:qFormat/>
    <w:rsid w:val="00A43E59"/>
    <w:rPr>
      <w:i/>
      <w:iCs/>
      <w:color w:val="0F4761" w:themeColor="accent1" w:themeShade="BF"/>
    </w:rPr>
  </w:style>
  <w:style w:type="paragraph" w:styleId="IntenseQuote">
    <w:name w:val="Intense Quote"/>
    <w:basedOn w:val="Normal"/>
    <w:next w:val="Normal"/>
    <w:link w:val="IntenseQuoteChar"/>
    <w:uiPriority w:val="30"/>
    <w:qFormat/>
    <w:rsid w:val="00A43E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3E59"/>
    <w:rPr>
      <w:i/>
      <w:iCs/>
      <w:color w:val="0F4761" w:themeColor="accent1" w:themeShade="BF"/>
    </w:rPr>
  </w:style>
  <w:style w:type="character" w:styleId="IntenseReference">
    <w:name w:val="Intense Reference"/>
    <w:basedOn w:val="DefaultParagraphFont"/>
    <w:uiPriority w:val="32"/>
    <w:qFormat/>
    <w:rsid w:val="00A43E59"/>
    <w:rPr>
      <w:b/>
      <w:bCs/>
      <w:smallCaps/>
      <w:color w:val="0F4761" w:themeColor="accent1" w:themeShade="BF"/>
      <w:spacing w:val="5"/>
    </w:rPr>
  </w:style>
  <w:style w:type="paragraph" w:styleId="NormalWeb">
    <w:name w:val="Normal (Web)"/>
    <w:basedOn w:val="Normal"/>
    <w:uiPriority w:val="99"/>
    <w:semiHidden/>
    <w:unhideWhenUsed/>
    <w:rsid w:val="00D06C6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D06C66"/>
    <w:rPr>
      <w:color w:val="467886" w:themeColor="hyperlink"/>
      <w:u w:val="single"/>
    </w:rPr>
  </w:style>
  <w:style w:type="character" w:styleId="UnresolvedMention">
    <w:name w:val="Unresolved Mention"/>
    <w:basedOn w:val="DefaultParagraphFont"/>
    <w:uiPriority w:val="99"/>
    <w:semiHidden/>
    <w:unhideWhenUsed/>
    <w:rsid w:val="00D06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892077">
      <w:bodyDiv w:val="1"/>
      <w:marLeft w:val="0"/>
      <w:marRight w:val="0"/>
      <w:marTop w:val="0"/>
      <w:marBottom w:val="0"/>
      <w:divBdr>
        <w:top w:val="none" w:sz="0" w:space="0" w:color="auto"/>
        <w:left w:val="none" w:sz="0" w:space="0" w:color="auto"/>
        <w:bottom w:val="none" w:sz="0" w:space="0" w:color="auto"/>
        <w:right w:val="none" w:sz="0" w:space="0" w:color="auto"/>
      </w:divBdr>
      <w:divsChild>
        <w:div w:id="1100641971">
          <w:marLeft w:val="0"/>
          <w:marRight w:val="0"/>
          <w:marTop w:val="0"/>
          <w:marBottom w:val="0"/>
          <w:divBdr>
            <w:top w:val="none" w:sz="0" w:space="0" w:color="auto"/>
            <w:left w:val="none" w:sz="0" w:space="0" w:color="auto"/>
            <w:bottom w:val="none" w:sz="0" w:space="0" w:color="auto"/>
            <w:right w:val="none" w:sz="0" w:space="0" w:color="auto"/>
          </w:divBdr>
          <w:divsChild>
            <w:div w:id="2050716011">
              <w:marLeft w:val="0"/>
              <w:marRight w:val="0"/>
              <w:marTop w:val="0"/>
              <w:marBottom w:val="0"/>
              <w:divBdr>
                <w:top w:val="none" w:sz="0" w:space="0" w:color="auto"/>
                <w:left w:val="none" w:sz="0" w:space="0" w:color="auto"/>
                <w:bottom w:val="none" w:sz="0" w:space="0" w:color="auto"/>
                <w:right w:val="none" w:sz="0" w:space="0" w:color="auto"/>
              </w:divBdr>
              <w:divsChild>
                <w:div w:id="973407292">
                  <w:marLeft w:val="0"/>
                  <w:marRight w:val="0"/>
                  <w:marTop w:val="0"/>
                  <w:marBottom w:val="0"/>
                  <w:divBdr>
                    <w:top w:val="none" w:sz="0" w:space="0" w:color="auto"/>
                    <w:left w:val="none" w:sz="0" w:space="0" w:color="auto"/>
                    <w:bottom w:val="none" w:sz="0" w:space="0" w:color="auto"/>
                    <w:right w:val="none" w:sz="0" w:space="0" w:color="auto"/>
                  </w:divBdr>
                  <w:divsChild>
                    <w:div w:id="774515423">
                      <w:marLeft w:val="0"/>
                      <w:marRight w:val="0"/>
                      <w:marTop w:val="0"/>
                      <w:marBottom w:val="0"/>
                      <w:divBdr>
                        <w:top w:val="none" w:sz="0" w:space="0" w:color="auto"/>
                        <w:left w:val="none" w:sz="0" w:space="0" w:color="auto"/>
                        <w:bottom w:val="none" w:sz="0" w:space="0" w:color="auto"/>
                        <w:right w:val="none" w:sz="0" w:space="0" w:color="auto"/>
                      </w:divBdr>
                      <w:divsChild>
                        <w:div w:id="1599361611">
                          <w:marLeft w:val="0"/>
                          <w:marRight w:val="0"/>
                          <w:marTop w:val="0"/>
                          <w:marBottom w:val="525"/>
                          <w:divBdr>
                            <w:top w:val="none" w:sz="0" w:space="0" w:color="auto"/>
                            <w:left w:val="none" w:sz="0" w:space="0" w:color="auto"/>
                            <w:bottom w:val="none" w:sz="0" w:space="0" w:color="auto"/>
                            <w:right w:val="none" w:sz="0" w:space="0" w:color="auto"/>
                          </w:divBdr>
                          <w:divsChild>
                            <w:div w:id="86016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9831260">
          <w:marLeft w:val="0"/>
          <w:marRight w:val="0"/>
          <w:marTop w:val="0"/>
          <w:marBottom w:val="0"/>
          <w:divBdr>
            <w:top w:val="none" w:sz="0" w:space="0" w:color="auto"/>
            <w:left w:val="none" w:sz="0" w:space="0" w:color="auto"/>
            <w:bottom w:val="none" w:sz="0" w:space="0" w:color="auto"/>
            <w:right w:val="none" w:sz="0" w:space="0" w:color="auto"/>
          </w:divBdr>
          <w:divsChild>
            <w:div w:id="360280582">
              <w:marLeft w:val="0"/>
              <w:marRight w:val="0"/>
              <w:marTop w:val="0"/>
              <w:marBottom w:val="0"/>
              <w:divBdr>
                <w:top w:val="none" w:sz="0" w:space="0" w:color="auto"/>
                <w:left w:val="none" w:sz="0" w:space="0" w:color="auto"/>
                <w:bottom w:val="none" w:sz="0" w:space="0" w:color="auto"/>
                <w:right w:val="none" w:sz="0" w:space="0" w:color="auto"/>
              </w:divBdr>
              <w:divsChild>
                <w:div w:id="1655987260">
                  <w:marLeft w:val="0"/>
                  <w:marRight w:val="0"/>
                  <w:marTop w:val="0"/>
                  <w:marBottom w:val="0"/>
                  <w:divBdr>
                    <w:top w:val="none" w:sz="0" w:space="0" w:color="auto"/>
                    <w:left w:val="none" w:sz="0" w:space="0" w:color="auto"/>
                    <w:bottom w:val="none" w:sz="0" w:space="0" w:color="auto"/>
                    <w:right w:val="none" w:sz="0" w:space="0" w:color="auto"/>
                  </w:divBdr>
                  <w:divsChild>
                    <w:div w:id="685863933">
                      <w:marLeft w:val="0"/>
                      <w:marRight w:val="0"/>
                      <w:marTop w:val="0"/>
                      <w:marBottom w:val="0"/>
                      <w:divBdr>
                        <w:top w:val="none" w:sz="0" w:space="0" w:color="auto"/>
                        <w:left w:val="none" w:sz="0" w:space="0" w:color="auto"/>
                        <w:bottom w:val="none" w:sz="0" w:space="0" w:color="auto"/>
                        <w:right w:val="none" w:sz="0" w:space="0" w:color="auto"/>
                      </w:divBdr>
                      <w:divsChild>
                        <w:div w:id="266814690">
                          <w:marLeft w:val="0"/>
                          <w:marRight w:val="0"/>
                          <w:marTop w:val="0"/>
                          <w:marBottom w:val="525"/>
                          <w:divBdr>
                            <w:top w:val="none" w:sz="0" w:space="0" w:color="auto"/>
                            <w:left w:val="none" w:sz="0" w:space="0" w:color="auto"/>
                            <w:bottom w:val="none" w:sz="0" w:space="0" w:color="auto"/>
                            <w:right w:val="none" w:sz="0" w:space="0" w:color="auto"/>
                          </w:divBdr>
                          <w:divsChild>
                            <w:div w:id="139985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ll-foundation.org.uk/resources/guidance/parental-involvement/post-16-education-guidance-for-recently-arrived-eal-learners/" TargetMode="External"/><Relationship Id="rId5" Type="http://schemas.openxmlformats.org/officeDocument/2006/relationships/hyperlink" Target="https://www.bell-foundation.org.uk/resources/guidance/parental-involvement/guidance-for-parents-helping-children-learn/" TargetMode="External"/><Relationship Id="rId4" Type="http://schemas.openxmlformats.org/officeDocument/2006/relationships/hyperlink" Target="https://www.bell-foundation.org.uk/resources/guidance/parental-involvement/guidance-for-parents-english-education-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246</Words>
  <Characters>1405</Characters>
  <Application>Microsoft Office Word</Application>
  <DocSecurity>0</DocSecurity>
  <Lines>11</Lines>
  <Paragraphs>3</Paragraphs>
  <ScaleCrop>false</ScaleCrop>
  <Company>Minster Trust for Education</Company>
  <LinksUpToDate>false</LinksUpToDate>
  <CharactersWithSpaces>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Veasey</dc:creator>
  <cp:keywords/>
  <dc:description/>
  <cp:lastModifiedBy>S Veasey</cp:lastModifiedBy>
  <cp:revision>2</cp:revision>
  <dcterms:created xsi:type="dcterms:W3CDTF">2026-07-06T09:58:00Z</dcterms:created>
  <dcterms:modified xsi:type="dcterms:W3CDTF">2026-07-06T10:01:00Z</dcterms:modified>
</cp:coreProperties>
</file>